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7D97" w14:textId="77777777" w:rsidR="00DF4A49" w:rsidRDefault="00000000">
      <w:pPr>
        <w:spacing w:before="60" w:after="40"/>
        <w:jc w:val="center"/>
      </w:pPr>
      <w:r>
        <w:rPr>
          <w:rFonts w:ascii="Georgia" w:eastAsia="Georgia" w:hAnsi="Georgia"/>
          <w:b/>
          <w:color w:val="0E3155"/>
          <w:sz w:val="33"/>
        </w:rPr>
        <w:t>PROTOKÓŁ LIKWIDACJI ŚRODKA TRWAŁEGO</w:t>
      </w:r>
    </w:p>
    <w:p w14:paraId="367FE75E" w14:textId="77777777" w:rsidR="00DF4A49" w:rsidRDefault="00000000">
      <w:pPr>
        <w:spacing w:after="160"/>
        <w:jc w:val="center"/>
      </w:pPr>
      <w:r>
        <w:rPr>
          <w:color w:val="708090"/>
          <w:sz w:val="16"/>
        </w:rPr>
        <w:t>udokumentowanie trwałego wycofania składnika z użytkowania wskutek likwidacji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6"/>
        <w:gridCol w:w="5386"/>
      </w:tblGrid>
      <w:tr w:rsidR="00DF4A49" w14:paraId="0D875E4A" w14:textId="77777777">
        <w:trPr>
          <w:cantSplit/>
          <w:trHeight w:hRule="exact" w:val="595"/>
          <w:jc w:val="center"/>
        </w:trPr>
        <w:tc>
          <w:tcPr>
            <w:tcW w:w="5386" w:type="dxa"/>
            <w:tcBorders>
              <w:top w:val="single" w:sz="4" w:space="0" w:color="E5D0A5"/>
              <w:left w:val="single" w:sz="4" w:space="0" w:color="E5D0A5"/>
              <w:bottom w:val="single" w:sz="4" w:space="0" w:color="E5D0A5"/>
              <w:right w:val="single" w:sz="4" w:space="0" w:color="E5D0A5"/>
            </w:tcBorders>
            <w:shd w:val="clear" w:color="auto" w:fill="FCFBF8"/>
            <w:tcMar>
              <w:top w:w="70" w:type="dxa"/>
              <w:left w:w="100" w:type="dxa"/>
              <w:bottom w:w="50" w:type="dxa"/>
              <w:right w:w="100" w:type="dxa"/>
            </w:tcMar>
            <w:vAlign w:val="center"/>
          </w:tcPr>
          <w:p w14:paraId="63DBCEFF" w14:textId="77777777" w:rsidR="00DF4A49" w:rsidRDefault="00000000">
            <w:pPr>
              <w:spacing w:after="20"/>
            </w:pPr>
            <w:r>
              <w:rPr>
                <w:b/>
                <w:color w:val="C78514"/>
                <w:sz w:val="14"/>
              </w:rPr>
              <w:t>DANE PRZEDSIĘBIORCY</w:t>
            </w:r>
          </w:p>
          <w:p w14:paraId="02A10247" w14:textId="77777777" w:rsidR="00DF4A49" w:rsidRDefault="00000000">
            <w:pPr>
              <w:pBdr>
                <w:bottom w:val="single" w:sz="3" w:space="1" w:color="C8CDD2"/>
              </w:pBdr>
              <w:spacing w:after="0"/>
            </w:pPr>
            <w:r>
              <w:rPr>
                <w:color w:val="33475B"/>
                <w:sz w:val="16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E5D0A5"/>
              <w:left w:val="single" w:sz="4" w:space="0" w:color="E5D0A5"/>
              <w:bottom w:val="single" w:sz="4" w:space="0" w:color="E5D0A5"/>
              <w:right w:val="single" w:sz="4" w:space="0" w:color="E5D0A5"/>
            </w:tcBorders>
            <w:shd w:val="clear" w:color="auto" w:fill="FFFFFF"/>
            <w:tcMar>
              <w:top w:w="70" w:type="dxa"/>
              <w:left w:w="100" w:type="dxa"/>
              <w:bottom w:w="50" w:type="dxa"/>
              <w:right w:w="100" w:type="dxa"/>
            </w:tcMar>
            <w:vAlign w:val="center"/>
          </w:tcPr>
          <w:p w14:paraId="75E11802" w14:textId="77777777" w:rsidR="00DF4A49" w:rsidRDefault="00000000">
            <w:pPr>
              <w:spacing w:after="20"/>
            </w:pPr>
            <w:r>
              <w:rPr>
                <w:b/>
                <w:color w:val="C78514"/>
                <w:sz w:val="14"/>
              </w:rPr>
              <w:t>NIP</w:t>
            </w:r>
          </w:p>
          <w:p w14:paraId="57630A1A" w14:textId="77777777" w:rsidR="00DF4A49" w:rsidRDefault="00000000">
            <w:pPr>
              <w:pBdr>
                <w:bottom w:val="single" w:sz="3" w:space="1" w:color="C8CDD2"/>
              </w:pBdr>
              <w:spacing w:after="0"/>
            </w:pPr>
            <w:r>
              <w:rPr>
                <w:color w:val="33475B"/>
                <w:sz w:val="16"/>
              </w:rPr>
              <w:t xml:space="preserve"> </w:t>
            </w:r>
          </w:p>
        </w:tc>
      </w:tr>
      <w:tr w:rsidR="00DF4A49" w14:paraId="27C62D68" w14:textId="77777777">
        <w:trPr>
          <w:cantSplit/>
          <w:trHeight w:hRule="exact" w:val="595"/>
          <w:jc w:val="center"/>
        </w:trPr>
        <w:tc>
          <w:tcPr>
            <w:tcW w:w="5386" w:type="dxa"/>
            <w:tcBorders>
              <w:top w:val="single" w:sz="4" w:space="0" w:color="E5D0A5"/>
              <w:left w:val="single" w:sz="4" w:space="0" w:color="E5D0A5"/>
              <w:bottom w:val="single" w:sz="4" w:space="0" w:color="E5D0A5"/>
              <w:right w:val="single" w:sz="4" w:space="0" w:color="E5D0A5"/>
            </w:tcBorders>
            <w:shd w:val="clear" w:color="auto" w:fill="FFFFFF"/>
            <w:tcMar>
              <w:top w:w="70" w:type="dxa"/>
              <w:left w:w="100" w:type="dxa"/>
              <w:bottom w:w="50" w:type="dxa"/>
              <w:right w:w="100" w:type="dxa"/>
            </w:tcMar>
            <w:vAlign w:val="center"/>
          </w:tcPr>
          <w:p w14:paraId="1D39045E" w14:textId="77777777" w:rsidR="00DF4A49" w:rsidRDefault="00000000">
            <w:pPr>
              <w:spacing w:after="20"/>
            </w:pPr>
            <w:r>
              <w:rPr>
                <w:b/>
                <w:color w:val="C78514"/>
                <w:sz w:val="14"/>
              </w:rPr>
              <w:t>MIEJSCOWOŚĆ</w:t>
            </w:r>
          </w:p>
          <w:p w14:paraId="2F694891" w14:textId="77777777" w:rsidR="00DF4A49" w:rsidRDefault="00000000">
            <w:pPr>
              <w:pBdr>
                <w:bottom w:val="single" w:sz="3" w:space="1" w:color="C8CDD2"/>
              </w:pBdr>
              <w:spacing w:after="0"/>
            </w:pPr>
            <w:r>
              <w:rPr>
                <w:color w:val="33475B"/>
                <w:sz w:val="16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E5D0A5"/>
              <w:left w:val="single" w:sz="4" w:space="0" w:color="E5D0A5"/>
              <w:bottom w:val="single" w:sz="4" w:space="0" w:color="E5D0A5"/>
              <w:right w:val="single" w:sz="4" w:space="0" w:color="E5D0A5"/>
            </w:tcBorders>
            <w:shd w:val="clear" w:color="auto" w:fill="FCFBF8"/>
            <w:tcMar>
              <w:top w:w="70" w:type="dxa"/>
              <w:left w:w="100" w:type="dxa"/>
              <w:bottom w:w="50" w:type="dxa"/>
              <w:right w:w="100" w:type="dxa"/>
            </w:tcMar>
            <w:vAlign w:val="center"/>
          </w:tcPr>
          <w:p w14:paraId="7511A1EA" w14:textId="77777777" w:rsidR="00DF4A49" w:rsidRDefault="00000000">
            <w:pPr>
              <w:spacing w:after="20"/>
            </w:pPr>
            <w:r>
              <w:rPr>
                <w:b/>
                <w:color w:val="C78514"/>
                <w:sz w:val="14"/>
              </w:rPr>
              <w:t>DATA PROTOKOŁU</w:t>
            </w:r>
          </w:p>
          <w:p w14:paraId="407D7389" w14:textId="77777777" w:rsidR="00DF4A49" w:rsidRDefault="00000000">
            <w:pPr>
              <w:pBdr>
                <w:bottom w:val="single" w:sz="3" w:space="1" w:color="C8CDD2"/>
              </w:pBdr>
              <w:spacing w:after="0"/>
            </w:pPr>
            <w:r>
              <w:rPr>
                <w:color w:val="33475B"/>
                <w:sz w:val="16"/>
              </w:rPr>
              <w:t xml:space="preserve"> </w:t>
            </w:r>
          </w:p>
        </w:tc>
      </w:tr>
    </w:tbl>
    <w:p w14:paraId="78C8B210" w14:textId="77777777" w:rsidR="00DF4A49" w:rsidRDefault="00000000">
      <w:pPr>
        <w:spacing w:before="140" w:after="60"/>
      </w:pPr>
      <w:r>
        <w:rPr>
          <w:b/>
          <w:color w:val="C78514"/>
          <w:sz w:val="15"/>
        </w:rPr>
        <w:t>1. DANE ŚRODKA TRWAŁEGO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88"/>
        <w:gridCol w:w="7483"/>
      </w:tblGrid>
      <w:tr w:rsidR="00DF4A49" w14:paraId="7D2AF18A" w14:textId="77777777">
        <w:trPr>
          <w:cantSplit/>
          <w:trHeight w:val="397"/>
          <w:jc w:val="center"/>
        </w:trPr>
        <w:tc>
          <w:tcPr>
            <w:tcW w:w="3288" w:type="dxa"/>
            <w:tcBorders>
              <w:bottom w:val="single" w:sz="4" w:space="0" w:color="D9D1C6"/>
            </w:tcBorders>
            <w:shd w:val="clear" w:color="auto" w:fill="F8F4ED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664145C" w14:textId="77777777" w:rsidR="00DF4A49" w:rsidRDefault="00000000">
            <w:pPr>
              <w:spacing w:after="0"/>
            </w:pPr>
            <w:r>
              <w:rPr>
                <w:b/>
                <w:color w:val="0E3155"/>
                <w:sz w:val="15"/>
              </w:rPr>
              <w:t>Nazwa środka trwałego</w:t>
            </w:r>
          </w:p>
        </w:tc>
        <w:tc>
          <w:tcPr>
            <w:tcW w:w="7483" w:type="dxa"/>
            <w:tcBorders>
              <w:bottom w:val="single" w:sz="4" w:space="0" w:color="D9D1C6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86DF3B4" w14:textId="77777777" w:rsidR="00DF4A49" w:rsidRDefault="00000000">
            <w:pPr>
              <w:spacing w:after="0"/>
            </w:pPr>
            <w:r>
              <w:rPr>
                <w:color w:val="33475B"/>
                <w:sz w:val="17"/>
              </w:rPr>
              <w:t xml:space="preserve"> </w:t>
            </w:r>
          </w:p>
        </w:tc>
      </w:tr>
      <w:tr w:rsidR="00DF4A49" w14:paraId="58489898" w14:textId="77777777">
        <w:trPr>
          <w:cantSplit/>
          <w:trHeight w:val="397"/>
          <w:jc w:val="center"/>
        </w:trPr>
        <w:tc>
          <w:tcPr>
            <w:tcW w:w="3288" w:type="dxa"/>
            <w:tcBorders>
              <w:bottom w:val="single" w:sz="4" w:space="0" w:color="D9D1C6"/>
            </w:tcBorders>
            <w:shd w:val="clear" w:color="auto" w:fill="F8F4ED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3814154" w14:textId="77777777" w:rsidR="00DF4A49" w:rsidRDefault="00000000">
            <w:pPr>
              <w:spacing w:after="0"/>
            </w:pPr>
            <w:r>
              <w:rPr>
                <w:b/>
                <w:color w:val="0E3155"/>
                <w:sz w:val="15"/>
              </w:rPr>
              <w:t>Nr inwentarzowy / ewidencyjny</w:t>
            </w:r>
          </w:p>
        </w:tc>
        <w:tc>
          <w:tcPr>
            <w:tcW w:w="7483" w:type="dxa"/>
            <w:tcBorders>
              <w:bottom w:val="single" w:sz="4" w:space="0" w:color="D9D1C6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0B419A5" w14:textId="77777777" w:rsidR="00DF4A49" w:rsidRDefault="00000000">
            <w:pPr>
              <w:spacing w:after="0"/>
            </w:pPr>
            <w:r>
              <w:rPr>
                <w:color w:val="33475B"/>
                <w:sz w:val="17"/>
              </w:rPr>
              <w:t xml:space="preserve"> </w:t>
            </w:r>
          </w:p>
        </w:tc>
      </w:tr>
      <w:tr w:rsidR="00DF4A49" w14:paraId="07E91BCA" w14:textId="77777777">
        <w:trPr>
          <w:cantSplit/>
          <w:trHeight w:val="397"/>
          <w:jc w:val="center"/>
        </w:trPr>
        <w:tc>
          <w:tcPr>
            <w:tcW w:w="3288" w:type="dxa"/>
            <w:tcBorders>
              <w:bottom w:val="single" w:sz="4" w:space="0" w:color="D9D1C6"/>
            </w:tcBorders>
            <w:shd w:val="clear" w:color="auto" w:fill="F8F4ED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412EE42" w14:textId="77777777" w:rsidR="00DF4A49" w:rsidRDefault="00000000">
            <w:pPr>
              <w:spacing w:after="0"/>
            </w:pPr>
            <w:r>
              <w:rPr>
                <w:b/>
                <w:color w:val="0E3155"/>
                <w:sz w:val="15"/>
              </w:rPr>
              <w:t>Marka / model / nr seryjny</w:t>
            </w:r>
          </w:p>
        </w:tc>
        <w:tc>
          <w:tcPr>
            <w:tcW w:w="7483" w:type="dxa"/>
            <w:tcBorders>
              <w:bottom w:val="single" w:sz="4" w:space="0" w:color="D9D1C6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54B6186" w14:textId="77777777" w:rsidR="00DF4A49" w:rsidRDefault="00000000">
            <w:pPr>
              <w:spacing w:after="0"/>
            </w:pPr>
            <w:r>
              <w:rPr>
                <w:color w:val="33475B"/>
                <w:sz w:val="17"/>
              </w:rPr>
              <w:t xml:space="preserve"> </w:t>
            </w:r>
          </w:p>
        </w:tc>
      </w:tr>
      <w:tr w:rsidR="00DF4A49" w14:paraId="0DC0329F" w14:textId="77777777">
        <w:trPr>
          <w:cantSplit/>
          <w:trHeight w:val="397"/>
          <w:jc w:val="center"/>
        </w:trPr>
        <w:tc>
          <w:tcPr>
            <w:tcW w:w="3288" w:type="dxa"/>
            <w:tcBorders>
              <w:bottom w:val="single" w:sz="4" w:space="0" w:color="D9D1C6"/>
            </w:tcBorders>
            <w:shd w:val="clear" w:color="auto" w:fill="F8F4ED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4DBBA26" w14:textId="77777777" w:rsidR="00DF4A49" w:rsidRDefault="00000000">
            <w:pPr>
              <w:spacing w:after="0"/>
            </w:pPr>
            <w:r>
              <w:rPr>
                <w:b/>
                <w:color w:val="0E3155"/>
                <w:sz w:val="15"/>
              </w:rPr>
              <w:t>Klasyfikacja KŚT</w:t>
            </w:r>
          </w:p>
        </w:tc>
        <w:tc>
          <w:tcPr>
            <w:tcW w:w="7483" w:type="dxa"/>
            <w:tcBorders>
              <w:bottom w:val="single" w:sz="4" w:space="0" w:color="D9D1C6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C810C43" w14:textId="77777777" w:rsidR="00DF4A49" w:rsidRDefault="00000000">
            <w:pPr>
              <w:spacing w:after="0"/>
            </w:pPr>
            <w:r>
              <w:rPr>
                <w:color w:val="33475B"/>
                <w:sz w:val="17"/>
              </w:rPr>
              <w:t xml:space="preserve"> </w:t>
            </w:r>
          </w:p>
        </w:tc>
      </w:tr>
      <w:tr w:rsidR="00DF4A49" w14:paraId="0607B7CD" w14:textId="77777777">
        <w:trPr>
          <w:cantSplit/>
          <w:trHeight w:val="397"/>
          <w:jc w:val="center"/>
        </w:trPr>
        <w:tc>
          <w:tcPr>
            <w:tcW w:w="3288" w:type="dxa"/>
            <w:tcBorders>
              <w:bottom w:val="single" w:sz="4" w:space="0" w:color="D9D1C6"/>
            </w:tcBorders>
            <w:shd w:val="clear" w:color="auto" w:fill="F8F4ED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162ADCB" w14:textId="77777777" w:rsidR="00DF4A49" w:rsidRDefault="00000000">
            <w:pPr>
              <w:spacing w:after="0"/>
            </w:pPr>
            <w:r>
              <w:rPr>
                <w:b/>
                <w:color w:val="0E3155"/>
                <w:sz w:val="15"/>
              </w:rPr>
              <w:t>Data nabycia / przyjęcia do używania</w:t>
            </w:r>
          </w:p>
        </w:tc>
        <w:tc>
          <w:tcPr>
            <w:tcW w:w="7483" w:type="dxa"/>
            <w:tcBorders>
              <w:bottom w:val="single" w:sz="4" w:space="0" w:color="D9D1C6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1B208C7" w14:textId="77777777" w:rsidR="00DF4A49" w:rsidRDefault="00000000">
            <w:pPr>
              <w:spacing w:after="0"/>
            </w:pPr>
            <w:r>
              <w:rPr>
                <w:color w:val="33475B"/>
                <w:sz w:val="17"/>
              </w:rPr>
              <w:t xml:space="preserve"> </w:t>
            </w:r>
          </w:p>
        </w:tc>
      </w:tr>
    </w:tbl>
    <w:p w14:paraId="7122F076" w14:textId="77777777" w:rsidR="00DF4A49" w:rsidRDefault="00000000">
      <w:pPr>
        <w:spacing w:before="140" w:after="60"/>
      </w:pPr>
      <w:r>
        <w:rPr>
          <w:b/>
          <w:color w:val="C78514"/>
          <w:sz w:val="15"/>
        </w:rPr>
        <w:t>2. DANE WARTOŚCIOWE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6"/>
        <w:gridCol w:w="5386"/>
      </w:tblGrid>
      <w:tr w:rsidR="00DF4A49" w14:paraId="5677B94A" w14:textId="77777777">
        <w:trPr>
          <w:cantSplit/>
          <w:trHeight w:hRule="exact" w:val="567"/>
          <w:jc w:val="center"/>
        </w:trPr>
        <w:tc>
          <w:tcPr>
            <w:tcW w:w="5386" w:type="dxa"/>
            <w:tcBorders>
              <w:top w:val="single" w:sz="4" w:space="0" w:color="E5D0A5"/>
              <w:left w:val="single" w:sz="4" w:space="0" w:color="E5D0A5"/>
              <w:bottom w:val="single" w:sz="4" w:space="0" w:color="E5D0A5"/>
              <w:right w:val="single" w:sz="4" w:space="0" w:color="E5D0A5"/>
            </w:tcBorders>
            <w:shd w:val="clear" w:color="auto" w:fill="FCFBF8"/>
            <w:tcMar>
              <w:top w:w="70" w:type="dxa"/>
              <w:left w:w="100" w:type="dxa"/>
              <w:bottom w:w="50" w:type="dxa"/>
              <w:right w:w="100" w:type="dxa"/>
            </w:tcMar>
            <w:vAlign w:val="center"/>
          </w:tcPr>
          <w:p w14:paraId="646FD986" w14:textId="77777777" w:rsidR="00DF4A49" w:rsidRDefault="00000000">
            <w:pPr>
              <w:spacing w:after="20"/>
            </w:pPr>
            <w:r>
              <w:rPr>
                <w:b/>
                <w:color w:val="C78514"/>
                <w:sz w:val="14"/>
              </w:rPr>
              <w:t>WARTOŚĆ POCZĄTKOWA</w:t>
            </w:r>
          </w:p>
          <w:p w14:paraId="31F8D0DB" w14:textId="77777777" w:rsidR="00DF4A49" w:rsidRDefault="00000000">
            <w:pPr>
              <w:pBdr>
                <w:bottom w:val="single" w:sz="3" w:space="1" w:color="C8CDD2"/>
              </w:pBdr>
              <w:spacing w:after="0"/>
            </w:pPr>
            <w:r>
              <w:rPr>
                <w:color w:val="33475B"/>
                <w:sz w:val="16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E5D0A5"/>
              <w:left w:val="single" w:sz="4" w:space="0" w:color="E5D0A5"/>
              <w:bottom w:val="single" w:sz="4" w:space="0" w:color="E5D0A5"/>
              <w:right w:val="single" w:sz="4" w:space="0" w:color="E5D0A5"/>
            </w:tcBorders>
            <w:shd w:val="clear" w:color="auto" w:fill="FFFFFF"/>
            <w:tcMar>
              <w:top w:w="70" w:type="dxa"/>
              <w:left w:w="100" w:type="dxa"/>
              <w:bottom w:w="50" w:type="dxa"/>
              <w:right w:w="100" w:type="dxa"/>
            </w:tcMar>
            <w:vAlign w:val="center"/>
          </w:tcPr>
          <w:p w14:paraId="31713FF8" w14:textId="77777777" w:rsidR="00DF4A49" w:rsidRDefault="00000000">
            <w:pPr>
              <w:spacing w:after="20"/>
            </w:pPr>
            <w:r>
              <w:rPr>
                <w:b/>
                <w:color w:val="C78514"/>
                <w:sz w:val="14"/>
              </w:rPr>
              <w:t>SUMA DOKONANYCH ODPISÓW AMORTYZACYJNYCH</w:t>
            </w:r>
          </w:p>
          <w:p w14:paraId="60AFE1D6" w14:textId="77777777" w:rsidR="00DF4A49" w:rsidRDefault="00000000">
            <w:pPr>
              <w:pBdr>
                <w:bottom w:val="single" w:sz="3" w:space="1" w:color="C8CDD2"/>
              </w:pBdr>
              <w:spacing w:after="0"/>
            </w:pPr>
            <w:r>
              <w:rPr>
                <w:color w:val="33475B"/>
                <w:sz w:val="16"/>
              </w:rPr>
              <w:t xml:space="preserve"> </w:t>
            </w:r>
          </w:p>
        </w:tc>
      </w:tr>
      <w:tr w:rsidR="00DF4A49" w14:paraId="454ABB15" w14:textId="77777777">
        <w:trPr>
          <w:cantSplit/>
          <w:trHeight w:hRule="exact" w:val="567"/>
          <w:jc w:val="center"/>
        </w:trPr>
        <w:tc>
          <w:tcPr>
            <w:tcW w:w="5386" w:type="dxa"/>
            <w:tcBorders>
              <w:top w:val="single" w:sz="4" w:space="0" w:color="E5D0A5"/>
              <w:left w:val="single" w:sz="4" w:space="0" w:color="E5D0A5"/>
              <w:bottom w:val="single" w:sz="4" w:space="0" w:color="E5D0A5"/>
              <w:right w:val="single" w:sz="4" w:space="0" w:color="E5D0A5"/>
            </w:tcBorders>
            <w:shd w:val="clear" w:color="auto" w:fill="FFFFFF"/>
            <w:tcMar>
              <w:top w:w="70" w:type="dxa"/>
              <w:left w:w="100" w:type="dxa"/>
              <w:bottom w:w="50" w:type="dxa"/>
              <w:right w:w="100" w:type="dxa"/>
            </w:tcMar>
            <w:vAlign w:val="center"/>
          </w:tcPr>
          <w:p w14:paraId="4A0C30F6" w14:textId="77777777" w:rsidR="00DF4A49" w:rsidRDefault="00000000">
            <w:pPr>
              <w:spacing w:after="20"/>
            </w:pPr>
            <w:r>
              <w:rPr>
                <w:b/>
                <w:color w:val="C78514"/>
                <w:sz w:val="14"/>
              </w:rPr>
              <w:t>WARTOŚĆ NIEZAMORTYZOWANA</w:t>
            </w:r>
          </w:p>
          <w:p w14:paraId="50BF287B" w14:textId="77777777" w:rsidR="00DF4A49" w:rsidRDefault="00000000">
            <w:pPr>
              <w:pBdr>
                <w:bottom w:val="single" w:sz="3" w:space="1" w:color="C8CDD2"/>
              </w:pBdr>
              <w:spacing w:after="0"/>
            </w:pPr>
            <w:r>
              <w:rPr>
                <w:color w:val="33475B"/>
                <w:sz w:val="16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E5D0A5"/>
              <w:left w:val="single" w:sz="4" w:space="0" w:color="E5D0A5"/>
              <w:bottom w:val="single" w:sz="4" w:space="0" w:color="E5D0A5"/>
              <w:right w:val="single" w:sz="4" w:space="0" w:color="E5D0A5"/>
            </w:tcBorders>
            <w:shd w:val="clear" w:color="auto" w:fill="FCFBF8"/>
            <w:tcMar>
              <w:top w:w="70" w:type="dxa"/>
              <w:left w:w="100" w:type="dxa"/>
              <w:bottom w:w="50" w:type="dxa"/>
              <w:right w:w="100" w:type="dxa"/>
            </w:tcMar>
            <w:vAlign w:val="center"/>
          </w:tcPr>
          <w:p w14:paraId="5080CBBA" w14:textId="77777777" w:rsidR="00DF4A49" w:rsidRDefault="00000000">
            <w:pPr>
              <w:spacing w:after="20"/>
            </w:pPr>
            <w:r>
              <w:rPr>
                <w:b/>
                <w:color w:val="C78514"/>
                <w:sz w:val="14"/>
              </w:rPr>
              <w:t>DATA ZAPRZESTANIA UŻYTKOWANIA</w:t>
            </w:r>
          </w:p>
          <w:p w14:paraId="78147EA0" w14:textId="77777777" w:rsidR="00DF4A49" w:rsidRDefault="00000000">
            <w:pPr>
              <w:pBdr>
                <w:bottom w:val="single" w:sz="3" w:space="1" w:color="C8CDD2"/>
              </w:pBdr>
              <w:spacing w:after="0"/>
            </w:pPr>
            <w:r>
              <w:rPr>
                <w:color w:val="33475B"/>
                <w:sz w:val="16"/>
              </w:rPr>
              <w:t xml:space="preserve"> </w:t>
            </w:r>
          </w:p>
        </w:tc>
      </w:tr>
    </w:tbl>
    <w:p w14:paraId="5EF7F150" w14:textId="77777777" w:rsidR="00DF4A49" w:rsidRDefault="00000000">
      <w:pPr>
        <w:spacing w:before="140" w:after="60"/>
      </w:pPr>
      <w:r>
        <w:rPr>
          <w:b/>
          <w:color w:val="C78514"/>
          <w:sz w:val="15"/>
        </w:rPr>
        <w:t>3. PRZYCZYNA I SPOSÓB LIKWIDACJI</w:t>
      </w:r>
    </w:p>
    <w:p w14:paraId="68F17E59" w14:textId="77777777" w:rsidR="00DF4A49" w:rsidRDefault="00000000">
      <w:pPr>
        <w:spacing w:after="80"/>
      </w:pPr>
      <w:r>
        <w:rPr>
          <w:color w:val="33475B"/>
          <w:sz w:val="16"/>
        </w:rPr>
        <w:t>Przyczyna:   [ ] zużycie techniczne     [ ] uszkodzenie     [ ] utrata przydatności     [ ] inne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772"/>
      </w:tblGrid>
      <w:tr w:rsidR="00DF4A49" w14:paraId="0D8E8BA7" w14:textId="77777777">
        <w:trPr>
          <w:trHeight w:hRule="exact" w:val="1219"/>
          <w:jc w:val="center"/>
        </w:trPr>
        <w:tc>
          <w:tcPr>
            <w:tcW w:w="10772" w:type="dxa"/>
            <w:tcBorders>
              <w:top w:val="single" w:sz="4" w:space="0" w:color="D9D1C6"/>
              <w:left w:val="single" w:sz="4" w:space="0" w:color="D9D1C6"/>
              <w:bottom w:val="single" w:sz="4" w:space="0" w:color="D9D1C6"/>
              <w:right w:val="single" w:sz="4" w:space="0" w:color="D9D1C6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38918F1" w14:textId="77777777" w:rsidR="00DF4A49" w:rsidRDefault="00000000">
            <w:r>
              <w:rPr>
                <w:b/>
                <w:color w:val="0E3155"/>
                <w:sz w:val="14"/>
              </w:rPr>
              <w:t>Opis przyczyny / stanu technicznego:</w:t>
            </w:r>
          </w:p>
        </w:tc>
      </w:tr>
    </w:tbl>
    <w:p w14:paraId="30903EB1" w14:textId="77777777" w:rsidR="00DF4A49" w:rsidRDefault="00000000">
      <w:pPr>
        <w:spacing w:before="100" w:after="80"/>
      </w:pPr>
      <w:r>
        <w:rPr>
          <w:color w:val="33475B"/>
          <w:sz w:val="16"/>
        </w:rPr>
        <w:t>Sposób likwidacji:   [ ] złomowanie     [ ] utylizacja     [ ] fizyczne zniszczenie     [ ] inne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772"/>
      </w:tblGrid>
      <w:tr w:rsidR="00DF4A49" w14:paraId="2D3757D6" w14:textId="77777777">
        <w:trPr>
          <w:trHeight w:hRule="exact" w:val="935"/>
          <w:jc w:val="center"/>
        </w:trPr>
        <w:tc>
          <w:tcPr>
            <w:tcW w:w="10772" w:type="dxa"/>
            <w:tcBorders>
              <w:top w:val="single" w:sz="4" w:space="0" w:color="D9D1C6"/>
              <w:left w:val="single" w:sz="4" w:space="0" w:color="D9D1C6"/>
              <w:bottom w:val="single" w:sz="4" w:space="0" w:color="D9D1C6"/>
              <w:right w:val="single" w:sz="4" w:space="0" w:color="D9D1C6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8C1C88B" w14:textId="77777777" w:rsidR="00DF4A49" w:rsidRDefault="00000000">
            <w:r>
              <w:rPr>
                <w:b/>
                <w:color w:val="0E3155"/>
                <w:sz w:val="14"/>
              </w:rPr>
              <w:t>Dokument potwierdzający likwidację / sposób zagospodarowania pozostałości:</w:t>
            </w:r>
          </w:p>
        </w:tc>
      </w:tr>
    </w:tbl>
    <w:p w14:paraId="3F317054" w14:textId="77777777" w:rsidR="00DF4A49" w:rsidRDefault="00000000">
      <w:pPr>
        <w:spacing w:before="140" w:after="60"/>
      </w:pPr>
      <w:r>
        <w:rPr>
          <w:b/>
          <w:color w:val="C78514"/>
          <w:sz w:val="15"/>
        </w:rPr>
        <w:t>4. ELEMENTY / POZOSTAŁOŚCI ODZYSKANE PO LIKWIDACJI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772"/>
      </w:tblGrid>
      <w:tr w:rsidR="00DF4A49" w14:paraId="668D5F55" w14:textId="77777777">
        <w:trPr>
          <w:trHeight w:hRule="exact" w:val="879"/>
          <w:jc w:val="center"/>
        </w:trPr>
        <w:tc>
          <w:tcPr>
            <w:tcW w:w="10772" w:type="dxa"/>
            <w:tcBorders>
              <w:top w:val="single" w:sz="4" w:space="0" w:color="D9D1C6"/>
              <w:left w:val="single" w:sz="4" w:space="0" w:color="D9D1C6"/>
              <w:bottom w:val="single" w:sz="4" w:space="0" w:color="D9D1C6"/>
              <w:right w:val="single" w:sz="4" w:space="0" w:color="D9D1C6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6AF1A35" w14:textId="77777777" w:rsidR="00DF4A49" w:rsidRDefault="00DF4A49"/>
        </w:tc>
      </w:tr>
    </w:tbl>
    <w:p w14:paraId="588F384A" w14:textId="77777777" w:rsidR="00DF4A49" w:rsidRDefault="00000000">
      <w:pPr>
        <w:spacing w:before="140" w:after="60"/>
      </w:pPr>
      <w:r>
        <w:rPr>
          <w:b/>
          <w:color w:val="C78514"/>
          <w:sz w:val="15"/>
        </w:rPr>
        <w:t>5. DECYZJA</w:t>
      </w:r>
    </w:p>
    <w:p w14:paraId="096F44C1" w14:textId="77777777" w:rsidR="00DF4A49" w:rsidRDefault="00000000">
      <w:pPr>
        <w:spacing w:after="120"/>
      </w:pPr>
      <w:r>
        <w:rPr>
          <w:color w:val="33475B"/>
          <w:sz w:val="16"/>
        </w:rPr>
        <w:t>Stwierdza się zakończenie użytkowania wskazanego środka trwałego i przeznacza go do likwidacji w sposób opisany w niniejszym protokole.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6"/>
        <w:gridCol w:w="5386"/>
      </w:tblGrid>
      <w:tr w:rsidR="00DF4A49" w14:paraId="3C5F2A1B" w14:textId="77777777">
        <w:trPr>
          <w:trHeight w:hRule="exact" w:val="1134"/>
          <w:jc w:val="center"/>
        </w:trPr>
        <w:tc>
          <w:tcPr>
            <w:tcW w:w="5386" w:type="dxa"/>
            <w:tcBorders>
              <w:top w:val="single" w:sz="4" w:space="0" w:color="E5D0A5"/>
              <w:left w:val="single" w:sz="4" w:space="0" w:color="E5D0A5"/>
              <w:bottom w:val="single" w:sz="4" w:space="0" w:color="E5D0A5"/>
              <w:right w:val="single" w:sz="4" w:space="0" w:color="E5D0A5"/>
            </w:tcBorders>
            <w:tcMar>
              <w:top w:w="170" w:type="dxa"/>
              <w:left w:w="160" w:type="dxa"/>
              <w:bottom w:w="80" w:type="dxa"/>
              <w:right w:w="160" w:type="dxa"/>
            </w:tcMar>
          </w:tcPr>
          <w:p w14:paraId="283480B9" w14:textId="157321F8" w:rsidR="004E5995" w:rsidRDefault="004E5995">
            <w:pPr>
              <w:spacing w:after="60"/>
              <w:jc w:val="center"/>
              <w:rPr>
                <w:color w:val="708090"/>
                <w:sz w:val="16"/>
              </w:rPr>
            </w:pPr>
          </w:p>
          <w:p w14:paraId="51A72CEB" w14:textId="77777777" w:rsidR="004E5995" w:rsidRDefault="004E5995">
            <w:pPr>
              <w:spacing w:after="60"/>
              <w:jc w:val="center"/>
              <w:rPr>
                <w:color w:val="708090"/>
                <w:sz w:val="16"/>
              </w:rPr>
            </w:pPr>
          </w:p>
          <w:p w14:paraId="0CAD59BD" w14:textId="013B0E7B" w:rsidR="00DF4A49" w:rsidRDefault="00000000">
            <w:pPr>
              <w:spacing w:after="60"/>
              <w:jc w:val="center"/>
            </w:pPr>
            <w:r>
              <w:rPr>
                <w:color w:val="708090"/>
                <w:sz w:val="16"/>
              </w:rPr>
              <w:t>_______________________________</w:t>
            </w:r>
          </w:p>
          <w:p w14:paraId="71584EEB" w14:textId="77777777" w:rsidR="00DF4A49" w:rsidRDefault="00000000">
            <w:pPr>
              <w:spacing w:after="0"/>
              <w:jc w:val="center"/>
            </w:pPr>
            <w:r>
              <w:rPr>
                <w:color w:val="708090"/>
                <w:sz w:val="13"/>
              </w:rPr>
              <w:t>osoba sporządzająca protokół</w:t>
            </w:r>
          </w:p>
        </w:tc>
        <w:tc>
          <w:tcPr>
            <w:tcW w:w="5386" w:type="dxa"/>
            <w:tcBorders>
              <w:top w:val="single" w:sz="4" w:space="0" w:color="E5D0A5"/>
              <w:left w:val="single" w:sz="4" w:space="0" w:color="E5D0A5"/>
              <w:bottom w:val="single" w:sz="4" w:space="0" w:color="E5D0A5"/>
              <w:right w:val="single" w:sz="4" w:space="0" w:color="E5D0A5"/>
            </w:tcBorders>
            <w:tcMar>
              <w:top w:w="170" w:type="dxa"/>
              <w:left w:w="160" w:type="dxa"/>
              <w:bottom w:w="80" w:type="dxa"/>
              <w:right w:w="160" w:type="dxa"/>
            </w:tcMar>
          </w:tcPr>
          <w:p w14:paraId="5B1D2A33" w14:textId="77777777" w:rsidR="004E5995" w:rsidRDefault="004E5995">
            <w:pPr>
              <w:spacing w:after="60"/>
              <w:jc w:val="center"/>
              <w:rPr>
                <w:color w:val="708090"/>
                <w:sz w:val="16"/>
              </w:rPr>
            </w:pPr>
          </w:p>
          <w:p w14:paraId="63FAA9E3" w14:textId="77777777" w:rsidR="004E5995" w:rsidRDefault="004E5995">
            <w:pPr>
              <w:spacing w:after="60"/>
              <w:jc w:val="center"/>
              <w:rPr>
                <w:color w:val="708090"/>
                <w:sz w:val="16"/>
              </w:rPr>
            </w:pPr>
          </w:p>
          <w:p w14:paraId="63D89477" w14:textId="08E8BF2C" w:rsidR="00DF4A49" w:rsidRDefault="00000000">
            <w:pPr>
              <w:spacing w:after="60"/>
              <w:jc w:val="center"/>
            </w:pPr>
            <w:r>
              <w:rPr>
                <w:color w:val="708090"/>
                <w:sz w:val="16"/>
              </w:rPr>
              <w:t>________________________________</w:t>
            </w:r>
          </w:p>
          <w:p w14:paraId="06C48641" w14:textId="77777777" w:rsidR="00DF4A49" w:rsidRDefault="00000000">
            <w:pPr>
              <w:spacing w:after="0"/>
              <w:jc w:val="center"/>
            </w:pPr>
            <w:r>
              <w:rPr>
                <w:color w:val="708090"/>
                <w:sz w:val="13"/>
              </w:rPr>
              <w:t>właściciel przedsiębiorstwa</w:t>
            </w:r>
          </w:p>
        </w:tc>
      </w:tr>
    </w:tbl>
    <w:p w14:paraId="29DF1405" w14:textId="77777777" w:rsidR="00DF4A49" w:rsidRDefault="00000000">
      <w:pPr>
        <w:spacing w:before="100" w:after="0"/>
      </w:pPr>
      <w:r>
        <w:rPr>
          <w:color w:val="708090"/>
          <w:sz w:val="13"/>
        </w:rPr>
        <w:t>Jeżeli likwidacja jest potwierdzona dodatkowym dokumentem (np. potwierdzeniem odbioru odpadu lub złomu), warto dołączyć go do protokołu.</w:t>
      </w:r>
    </w:p>
    <w:sectPr w:rsidR="00DF4A49" w:rsidSect="00034616">
      <w:headerReference w:type="default" r:id="rId8"/>
      <w:footerReference w:type="default" r:id="rId9"/>
      <w:pgSz w:w="11906" w:h="16838"/>
      <w:pgMar w:top="510" w:right="567" w:bottom="482" w:left="567" w:header="198" w:footer="1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91B82" w14:textId="77777777" w:rsidR="00267D04" w:rsidRDefault="00267D04">
      <w:pPr>
        <w:spacing w:after="0" w:line="240" w:lineRule="auto"/>
      </w:pPr>
      <w:r>
        <w:separator/>
      </w:r>
    </w:p>
  </w:endnote>
  <w:endnote w:type="continuationSeparator" w:id="0">
    <w:p w14:paraId="53E26A9B" w14:textId="77777777" w:rsidR="00267D04" w:rsidRDefault="00267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90DA8" w14:textId="77777777" w:rsidR="00DF4A49" w:rsidRDefault="00000000">
    <w:pPr>
      <w:pStyle w:val="Stopka"/>
      <w:jc w:val="center"/>
    </w:pPr>
    <w:r>
      <w:rPr>
        <w:color w:val="708090"/>
        <w:sz w:val="13"/>
      </w:rPr>
      <w:t>MB Biuro Usług Księgowych Monika Bender  •  m-bender.pl  •  ksiegowosc@m-bender.pl  •  531 405 500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7A418" w14:textId="77777777" w:rsidR="00267D04" w:rsidRDefault="00267D04">
      <w:pPr>
        <w:spacing w:after="0" w:line="240" w:lineRule="auto"/>
      </w:pPr>
      <w:r>
        <w:separator/>
      </w:r>
    </w:p>
  </w:footnote>
  <w:footnote w:type="continuationSeparator" w:id="0">
    <w:p w14:paraId="59CF4019" w14:textId="77777777" w:rsidR="00267D04" w:rsidRDefault="00267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72F7C" w14:textId="77777777" w:rsidR="00DF4A49" w:rsidRDefault="00000000">
    <w:pPr>
      <w:pStyle w:val="Nagwek"/>
    </w:pPr>
    <w:r>
      <w:rPr>
        <w:noProof/>
      </w:rPr>
      <w:drawing>
        <wp:inline distT="0" distB="0" distL="0" distR="0" wp14:anchorId="7592B0A0" wp14:editId="178EDEF1">
          <wp:extent cx="2160000" cy="53114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b_clea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0000" cy="531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358183" w14:textId="77777777" w:rsidR="00DF4A49" w:rsidRDefault="00DF4A49">
    <w:pPr>
      <w:pBdr>
        <w:bottom w:val="single" w:sz="7" w:space="1" w:color="C78514"/>
      </w:pBd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41800255">
    <w:abstractNumId w:val="8"/>
  </w:num>
  <w:num w:numId="2" w16cid:durableId="1843816197">
    <w:abstractNumId w:val="6"/>
  </w:num>
  <w:num w:numId="3" w16cid:durableId="368116514">
    <w:abstractNumId w:val="5"/>
  </w:num>
  <w:num w:numId="4" w16cid:durableId="2114322965">
    <w:abstractNumId w:val="4"/>
  </w:num>
  <w:num w:numId="5" w16cid:durableId="696584565">
    <w:abstractNumId w:val="7"/>
  </w:num>
  <w:num w:numId="6" w16cid:durableId="1446315956">
    <w:abstractNumId w:val="3"/>
  </w:num>
  <w:num w:numId="7" w16cid:durableId="1213926312">
    <w:abstractNumId w:val="2"/>
  </w:num>
  <w:num w:numId="8" w16cid:durableId="815487562">
    <w:abstractNumId w:val="1"/>
  </w:num>
  <w:num w:numId="9" w16cid:durableId="1425031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67D04"/>
    <w:rsid w:val="0029639D"/>
    <w:rsid w:val="00326F90"/>
    <w:rsid w:val="004E5995"/>
    <w:rsid w:val="004F5721"/>
    <w:rsid w:val="00AA1D8D"/>
    <w:rsid w:val="00B47730"/>
    <w:rsid w:val="00CB0664"/>
    <w:rsid w:val="00DF4A4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EA8D51"/>
  <w14:defaultImageDpi w14:val="300"/>
  <w15:docId w15:val="{93903A96-CF62-4283-B027-346DEAA16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likwidacji środka trwałego</dc:title>
  <dc:subject>Wzór dokumentu - MB Biuro Usług Księgowych</dc:subject>
  <dc:creator>MB Biuro Usług Księgowych Monika Bender</dc:creator>
  <cp:keywords/>
  <dc:description>generated by python-docx</dc:description>
  <cp:lastModifiedBy>Monika Bender</cp:lastModifiedBy>
  <cp:revision>2</cp:revision>
  <dcterms:created xsi:type="dcterms:W3CDTF">2013-12-23T23:15:00Z</dcterms:created>
  <dcterms:modified xsi:type="dcterms:W3CDTF">2026-08-09T10:07:00Z</dcterms:modified>
  <cp:category/>
</cp:coreProperties>
</file>